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黑体" w:eastAsia="方正小标宋简体" w:cs="黑体"/>
          <w:b/>
          <w:bCs/>
          <w:sz w:val="32"/>
          <w:szCs w:val="32"/>
        </w:rPr>
      </w:pPr>
      <w:r>
        <w:rPr>
          <w:rFonts w:hint="eastAsia" w:ascii="方正小标宋简体" w:hAnsi="黑体" w:eastAsia="方正小标宋简体" w:cs="黑体"/>
          <w:b/>
          <w:bCs/>
          <w:sz w:val="32"/>
          <w:szCs w:val="32"/>
          <w:lang w:val="en-US" w:eastAsia="zh-CN"/>
        </w:rPr>
        <w:t>海南师范</w:t>
      </w:r>
      <w:r>
        <w:rPr>
          <w:rFonts w:hint="eastAsia" w:ascii="方正小标宋简体" w:hAnsi="黑体" w:eastAsia="方正小标宋简体" w:cs="黑体"/>
          <w:b/>
          <w:bCs/>
          <w:sz w:val="32"/>
          <w:szCs w:val="32"/>
        </w:rPr>
        <w:t>大学</w:t>
      </w:r>
      <w:r>
        <w:rPr>
          <w:rFonts w:hint="eastAsia" w:ascii="方正小标宋简体" w:hAnsi="黑体" w:eastAsia="方正小标宋简体" w:cs="黑体"/>
          <w:b/>
          <w:bCs/>
          <w:sz w:val="32"/>
          <w:szCs w:val="32"/>
          <w:lang w:val="en-US" w:eastAsia="zh-CN"/>
        </w:rPr>
        <w:t>工程项目采购招标</w:t>
      </w:r>
      <w:r>
        <w:rPr>
          <w:rFonts w:hint="eastAsia" w:ascii="方正小标宋简体" w:hAnsi="黑体" w:eastAsia="方正小标宋简体" w:cs="黑体"/>
          <w:b/>
          <w:bCs/>
          <w:sz w:val="32"/>
          <w:szCs w:val="32"/>
        </w:rPr>
        <w:t>申</w:t>
      </w:r>
      <w:r>
        <w:rPr>
          <w:rFonts w:hint="eastAsia" w:ascii="方正小标宋简体" w:hAnsi="黑体" w:eastAsia="方正小标宋简体" w:cs="黑体"/>
          <w:b/>
          <w:bCs/>
          <w:sz w:val="32"/>
          <w:szCs w:val="32"/>
          <w:lang w:val="en-US" w:eastAsia="zh-CN"/>
        </w:rPr>
        <w:t>请</w:t>
      </w:r>
      <w:r>
        <w:rPr>
          <w:rFonts w:hint="eastAsia" w:ascii="方正小标宋简体" w:hAnsi="黑体" w:eastAsia="方正小标宋简体" w:cs="黑体"/>
          <w:b/>
          <w:bCs/>
          <w:sz w:val="32"/>
          <w:szCs w:val="32"/>
        </w:rPr>
        <w:t>表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50万元及以上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）</w:t>
      </w:r>
    </w:p>
    <w:p>
      <w:pPr>
        <w:spacing w:line="240" w:lineRule="exact"/>
        <w:jc w:val="center"/>
        <w:rPr>
          <w:rFonts w:ascii="方正小标宋简体" w:hAnsi="黑体" w:eastAsia="方正小标宋简体" w:cs="黑体"/>
          <w:b/>
          <w:bCs/>
          <w:sz w:val="28"/>
          <w:szCs w:val="28"/>
        </w:rPr>
      </w:pPr>
    </w:p>
    <w:tbl>
      <w:tblPr>
        <w:tblStyle w:val="6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9"/>
        <w:gridCol w:w="1935"/>
        <w:gridCol w:w="1339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179" w:type="dxa"/>
            <w:vAlign w:val="center"/>
          </w:tcPr>
          <w:p>
            <w:pPr>
              <w:tabs>
                <w:tab w:val="left" w:pos="1341"/>
              </w:tabs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项目名称</w:t>
            </w:r>
          </w:p>
        </w:tc>
        <w:tc>
          <w:tcPr>
            <w:tcW w:w="6361" w:type="dxa"/>
            <w:gridSpan w:val="3"/>
            <w:vAlign w:val="bottom"/>
          </w:tcPr>
          <w:p>
            <w:pPr>
              <w:tabs>
                <w:tab w:val="left" w:pos="1341"/>
              </w:tabs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3179" w:type="dxa"/>
            <w:vAlign w:val="center"/>
          </w:tcPr>
          <w:p>
            <w:pPr>
              <w:tabs>
                <w:tab w:val="left" w:pos="1341"/>
              </w:tabs>
              <w:spacing w:line="3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立项依据（项目或文件），资金来源及概算金额（元）</w:t>
            </w:r>
          </w:p>
        </w:tc>
        <w:tc>
          <w:tcPr>
            <w:tcW w:w="6361" w:type="dxa"/>
            <w:gridSpan w:val="3"/>
          </w:tcPr>
          <w:p>
            <w:pPr>
              <w:tabs>
                <w:tab w:val="left" w:pos="1341"/>
              </w:tabs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179" w:type="dxa"/>
            <w:vAlign w:val="center"/>
          </w:tcPr>
          <w:p>
            <w:pPr>
              <w:tabs>
                <w:tab w:val="left" w:pos="1341"/>
              </w:tabs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项目概况说明及采购需求</w:t>
            </w: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i/>
                <w:iCs/>
                <w:sz w:val="24"/>
                <w:szCs w:val="24"/>
                <w:lang w:val="en-US" w:eastAsia="zh-CN"/>
              </w:rPr>
              <w:t>（以附件形式附页）</w:t>
            </w:r>
          </w:p>
          <w:p>
            <w:pPr>
              <w:tabs>
                <w:tab w:val="left" w:pos="1341"/>
              </w:tabs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3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  <w:lang w:val="en-US" w:eastAsia="zh-CN"/>
              </w:rPr>
              <w:t>项目概况（基本情况、采购内容、实施地点、工期等）。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eastAsia="仿宋_GB2312"/>
                <w:i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  <w:lang w:val="en-US" w:eastAsia="zh-CN"/>
              </w:rPr>
              <w:t>采购需求</w:t>
            </w: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  <w:u w:val="single"/>
              </w:rPr>
              <w:t>1.投标人资质条件；2.具体要求，</w:t>
            </w: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</w:rPr>
              <w:t>其中</w:t>
            </w:r>
            <w:r>
              <w:rPr>
                <w:rFonts w:hint="eastAsia" w:ascii="仿宋" w:hAnsi="仿宋" w:eastAsia="仿宋" w:cs="仿宋"/>
                <w:b/>
                <w:i/>
                <w:iCs/>
                <w:sz w:val="21"/>
                <w:szCs w:val="21"/>
              </w:rPr>
              <w:t>勘察</w:t>
            </w: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</w:rPr>
              <w:t>：勘查范围，进度、深度，基础资料等；</w:t>
            </w:r>
            <w:r>
              <w:rPr>
                <w:rFonts w:hint="eastAsia" w:ascii="仿宋" w:hAnsi="仿宋" w:eastAsia="仿宋" w:cs="仿宋"/>
                <w:b/>
                <w:i/>
                <w:iCs/>
                <w:sz w:val="21"/>
                <w:szCs w:val="21"/>
              </w:rPr>
              <w:t>设计</w:t>
            </w: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</w:rPr>
              <w:t>：工程概况，招标范围，技术要求和设计要求，可供参考的勘察报告，招标文件答疑、踏勘现场的时间和地点等；</w:t>
            </w:r>
            <w:r>
              <w:rPr>
                <w:rFonts w:hint="eastAsia" w:ascii="仿宋" w:hAnsi="仿宋" w:eastAsia="仿宋" w:cs="仿宋"/>
                <w:b/>
                <w:i/>
                <w:iCs/>
                <w:sz w:val="21"/>
                <w:szCs w:val="21"/>
              </w:rPr>
              <w:t>施工</w:t>
            </w: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</w:rPr>
              <w:t>：详细的施工设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1"/>
                <w:szCs w:val="21"/>
              </w:rPr>
              <w:t>计图纸和设计概算，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工程量清单及要求、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1"/>
                <w:szCs w:val="21"/>
              </w:rPr>
              <w:t>主材档次要求等；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sz w:val="21"/>
                <w:szCs w:val="21"/>
                <w:lang w:val="en-US" w:eastAsia="zh-CN"/>
              </w:rPr>
              <w:t>监理：</w:t>
            </w: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  <w:lang w:val="en-US" w:eastAsia="zh-CN"/>
              </w:rPr>
              <w:t>工期要求、工程概况，招标总金额。</w:t>
            </w: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  <w:u w:val="single"/>
              </w:rPr>
              <w:t>3.商务条款，内容包含：</w:t>
            </w: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</w:rPr>
              <w:t>工期要求，工程质量要求、付款方式、验收标准及方式、安全措施、保密及违约责任</w:t>
            </w: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/>
                <w:iCs/>
                <w:color w:val="auto"/>
                <w:sz w:val="21"/>
                <w:szCs w:val="21"/>
                <w:lang w:val="en-US" w:eastAsia="zh-CN"/>
              </w:rPr>
              <w:t>评分标准</w:t>
            </w: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</w:rPr>
              <w:t>等条款。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79" w:type="dxa"/>
            <w:vAlign w:val="center"/>
          </w:tcPr>
          <w:p>
            <w:pPr>
              <w:tabs>
                <w:tab w:val="left" w:pos="1341"/>
              </w:tabs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申请单位经办人</w:t>
            </w:r>
          </w:p>
        </w:tc>
        <w:tc>
          <w:tcPr>
            <w:tcW w:w="1935" w:type="dxa"/>
            <w:vAlign w:val="center"/>
          </w:tcPr>
          <w:p>
            <w:pPr>
              <w:tabs>
                <w:tab w:val="left" w:pos="1341"/>
              </w:tabs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tabs>
                <w:tab w:val="left" w:pos="1341"/>
              </w:tabs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联系电话</w:t>
            </w:r>
          </w:p>
        </w:tc>
        <w:tc>
          <w:tcPr>
            <w:tcW w:w="3087" w:type="dxa"/>
            <w:vAlign w:val="center"/>
          </w:tcPr>
          <w:p>
            <w:pPr>
              <w:tabs>
                <w:tab w:val="left" w:pos="1341"/>
              </w:tabs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540" w:type="dxa"/>
            <w:gridSpan w:val="4"/>
            <w:vAlign w:val="center"/>
          </w:tcPr>
          <w:p>
            <w:pPr>
              <w:tabs>
                <w:tab w:val="left" w:pos="1341"/>
              </w:tabs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审 批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540" w:type="dxa"/>
            <w:gridSpan w:val="4"/>
            <w:vAlign w:val="center"/>
          </w:tcPr>
          <w:p>
            <w:pPr>
              <w:tabs>
                <w:tab w:val="left" w:pos="1341"/>
              </w:tabs>
              <w:jc w:val="left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所在单位意见：</w:t>
            </w:r>
          </w:p>
          <w:p>
            <w:pPr>
              <w:tabs>
                <w:tab w:val="left" w:pos="1341"/>
              </w:tabs>
              <w:jc w:val="center"/>
              <w:rPr>
                <w:rFonts w:hint="default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341"/>
              </w:tabs>
              <w:jc w:val="center"/>
              <w:rPr>
                <w:rFonts w:hint="default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341"/>
              </w:tabs>
              <w:jc w:val="right"/>
              <w:rPr>
                <w:rFonts w:hint="default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签字（盖章）：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540" w:type="dxa"/>
            <w:gridSpan w:val="4"/>
            <w:vAlign w:val="center"/>
          </w:tcPr>
          <w:p>
            <w:pPr>
              <w:tabs>
                <w:tab w:val="left" w:pos="1341"/>
              </w:tabs>
              <w:jc w:val="both"/>
              <w:rPr>
                <w:rFonts w:hint="eastAsia" w:ascii="仿宋_GB2312" w:hAnsi="仿宋" w:eastAsia="仿宋_GB2312" w:cs="仿宋"/>
                <w:b w:val="0"/>
                <w:bCs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财务处意见：</w:t>
            </w:r>
            <w:r>
              <w:rPr>
                <w:rFonts w:hint="eastAsia" w:ascii="仿宋_GB2312" w:hAnsi="仿宋" w:eastAsia="仿宋_GB2312" w:cs="仿宋"/>
                <w:b w:val="0"/>
                <w:bCs/>
                <w:i/>
                <w:iCs/>
                <w:sz w:val="21"/>
                <w:szCs w:val="21"/>
                <w:lang w:val="en-US" w:eastAsia="zh-CN"/>
              </w:rPr>
              <w:t xml:space="preserve">是否已落实项目资金 ，价格审核意见 </w:t>
            </w:r>
          </w:p>
          <w:p>
            <w:pPr>
              <w:tabs>
                <w:tab w:val="left" w:pos="1341"/>
              </w:tabs>
              <w:jc w:val="center"/>
              <w:rPr>
                <w:rFonts w:hint="default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341"/>
              </w:tabs>
              <w:jc w:val="center"/>
              <w:rPr>
                <w:rFonts w:hint="default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341"/>
              </w:tabs>
              <w:jc w:val="right"/>
              <w:rPr>
                <w:rFonts w:hint="default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签字（盖章）：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540" w:type="dxa"/>
            <w:gridSpan w:val="4"/>
            <w:vAlign w:val="center"/>
          </w:tcPr>
          <w:p>
            <w:pPr>
              <w:tabs>
                <w:tab w:val="left" w:pos="1341"/>
              </w:tabs>
              <w:jc w:val="left"/>
              <w:rPr>
                <w:rFonts w:hint="eastAsia" w:ascii="仿宋_GB2312" w:hAnsi="仿宋" w:eastAsia="仿宋_GB2312" w:cs="仿宋"/>
                <w:b w:val="0"/>
                <w:bCs/>
                <w:i/>
                <w:iCs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相关职能部门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>意见：</w:t>
            </w:r>
            <w:r>
              <w:rPr>
                <w:rFonts w:hint="eastAsia" w:ascii="仿宋_GB2312" w:hAnsi="仿宋" w:eastAsia="仿宋_GB2312" w:cs="仿宋"/>
                <w:b w:val="0"/>
                <w:bCs/>
                <w:i/>
                <w:iCs/>
                <w:sz w:val="21"/>
                <w:szCs w:val="21"/>
              </w:rPr>
              <w:t>工程</w:t>
            </w:r>
            <w:r>
              <w:rPr>
                <w:rFonts w:hint="eastAsia" w:ascii="仿宋_GB2312" w:hAnsi="仿宋" w:eastAsia="仿宋_GB2312" w:cs="仿宋"/>
                <w:b w:val="0"/>
                <w:bCs/>
                <w:i/>
                <w:iCs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eastAsia" w:ascii="仿宋_GB2312" w:hAnsi="仿宋" w:eastAsia="仿宋_GB2312" w:cs="仿宋"/>
                <w:b w:val="0"/>
                <w:bCs/>
                <w:i/>
                <w:iCs/>
                <w:sz w:val="21"/>
                <w:szCs w:val="21"/>
              </w:rPr>
              <w:t>原则上不得改变建筑外观、结构布局、使用功能、消防疏散通道、水控安防设施及水电管网线路等。</w:t>
            </w:r>
            <w:r>
              <w:rPr>
                <w:rFonts w:hint="eastAsia" w:ascii="仿宋_GB2312" w:hAnsi="仿宋" w:eastAsia="仿宋_GB2312" w:cs="仿宋"/>
                <w:b w:val="0"/>
                <w:bCs/>
                <w:i/>
                <w:iCs/>
                <w:sz w:val="21"/>
                <w:szCs w:val="21"/>
                <w:lang w:eastAsia="zh-CN"/>
              </w:rPr>
              <w:t>若有涉及到的需</w:t>
            </w:r>
            <w:r>
              <w:rPr>
                <w:rFonts w:hint="eastAsia" w:ascii="仿宋_GB2312" w:hAnsi="仿宋" w:eastAsia="仿宋_GB2312" w:cs="仿宋"/>
                <w:b w:val="0"/>
                <w:bCs/>
                <w:i/>
                <w:iCs/>
                <w:sz w:val="21"/>
                <w:szCs w:val="21"/>
              </w:rPr>
              <w:t>经</w:t>
            </w:r>
            <w:r>
              <w:rPr>
                <w:rFonts w:hint="eastAsia" w:ascii="仿宋_GB2312" w:hAnsi="仿宋" w:eastAsia="仿宋_GB2312" w:cs="仿宋"/>
                <w:b w:val="0"/>
                <w:bCs/>
                <w:i/>
                <w:iCs/>
                <w:sz w:val="21"/>
                <w:szCs w:val="21"/>
                <w:lang w:eastAsia="zh-CN"/>
              </w:rPr>
              <w:t>相对应的部门做审核，</w:t>
            </w:r>
            <w:r>
              <w:rPr>
                <w:rFonts w:hint="eastAsia" w:ascii="仿宋_GB2312" w:hAnsi="仿宋" w:eastAsia="仿宋_GB2312" w:cs="仿宋"/>
                <w:b/>
                <w:bCs w:val="0"/>
                <w:i/>
                <w:iCs/>
                <w:szCs w:val="21"/>
                <w:lang w:val="en-US" w:eastAsia="zh-CN"/>
              </w:rPr>
              <w:t>不涉及的无需审核</w:t>
            </w:r>
            <w:r>
              <w:rPr>
                <w:rFonts w:hint="eastAsia" w:ascii="仿宋_GB2312" w:hAnsi="仿宋" w:eastAsia="仿宋_GB2312" w:cs="仿宋"/>
                <w:b w:val="0"/>
                <w:bCs/>
                <w:i/>
                <w:iCs/>
                <w:sz w:val="21"/>
                <w:szCs w:val="21"/>
                <w:lang w:eastAsia="zh-CN"/>
              </w:rPr>
              <w:t>（国有资产管理处</w:t>
            </w:r>
            <w:r>
              <w:rPr>
                <w:rFonts w:hint="eastAsia" w:ascii="仿宋_GB2312" w:hAnsi="仿宋" w:eastAsia="仿宋_GB2312" w:cs="仿宋"/>
                <w:b w:val="0"/>
                <w:bCs/>
                <w:i/>
                <w:iCs/>
                <w:sz w:val="21"/>
                <w:szCs w:val="21"/>
              </w:rPr>
              <w:t>、</w:t>
            </w:r>
            <w:r>
              <w:rPr>
                <w:rFonts w:hint="eastAsia" w:ascii="仿宋_GB2312" w:hAnsi="仿宋" w:eastAsia="仿宋_GB2312" w:cs="仿宋"/>
                <w:b w:val="0"/>
                <w:bCs/>
                <w:i/>
                <w:iCs/>
                <w:sz w:val="21"/>
                <w:szCs w:val="21"/>
                <w:lang w:eastAsia="zh-CN"/>
              </w:rPr>
              <w:t>后勤处、基建处、</w:t>
            </w:r>
            <w:r>
              <w:rPr>
                <w:rFonts w:hint="eastAsia" w:ascii="仿宋_GB2312" w:hAnsi="仿宋" w:eastAsia="仿宋_GB2312" w:cs="仿宋"/>
                <w:b w:val="0"/>
                <w:bCs/>
                <w:i/>
                <w:iCs/>
                <w:sz w:val="21"/>
                <w:szCs w:val="21"/>
              </w:rPr>
              <w:t>保卫</w:t>
            </w:r>
            <w:r>
              <w:rPr>
                <w:rFonts w:hint="eastAsia" w:ascii="仿宋_GB2312" w:hAnsi="仿宋" w:eastAsia="仿宋_GB2312" w:cs="仿宋"/>
                <w:b w:val="0"/>
                <w:bCs/>
                <w:i/>
                <w:iCs/>
                <w:sz w:val="21"/>
                <w:szCs w:val="21"/>
                <w:lang w:eastAsia="zh-CN"/>
              </w:rPr>
              <w:t>处、</w:t>
            </w:r>
            <w:r>
              <w:rPr>
                <w:rFonts w:hint="eastAsia" w:ascii="仿宋_GB2312" w:hAnsi="仿宋" w:eastAsia="仿宋_GB2312" w:cs="仿宋"/>
                <w:b w:val="0"/>
                <w:bCs/>
                <w:i/>
                <w:iCs/>
                <w:sz w:val="21"/>
                <w:szCs w:val="21"/>
                <w:lang w:val="en-US" w:eastAsia="zh-CN"/>
              </w:rPr>
              <w:t>网络中心</w:t>
            </w:r>
            <w:r>
              <w:rPr>
                <w:rFonts w:hint="eastAsia" w:ascii="仿宋_GB2312" w:hAnsi="仿宋" w:eastAsia="仿宋_GB2312" w:cs="仿宋"/>
                <w:b w:val="0"/>
                <w:bCs/>
                <w:i/>
                <w:iCs/>
                <w:sz w:val="21"/>
                <w:szCs w:val="21"/>
              </w:rPr>
              <w:t>等相关部门审核</w:t>
            </w:r>
            <w:r>
              <w:rPr>
                <w:rFonts w:hint="eastAsia" w:ascii="仿宋_GB2312" w:hAnsi="仿宋" w:eastAsia="仿宋_GB2312" w:cs="仿宋"/>
                <w:b w:val="0"/>
                <w:bCs/>
                <w:i/>
                <w:iCs/>
                <w:sz w:val="21"/>
                <w:szCs w:val="21"/>
                <w:lang w:eastAsia="zh-CN"/>
              </w:rPr>
              <w:t>）</w:t>
            </w:r>
          </w:p>
          <w:p>
            <w:pPr>
              <w:tabs>
                <w:tab w:val="left" w:pos="1341"/>
              </w:tabs>
              <w:jc w:val="left"/>
              <w:rPr>
                <w:rFonts w:hint="eastAsia" w:ascii="仿宋_GB2312" w:hAnsi="仿宋" w:eastAsia="仿宋_GB2312" w:cs="仿宋"/>
                <w:b w:val="0"/>
                <w:bCs/>
                <w:i/>
                <w:iCs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1341"/>
              </w:tabs>
              <w:jc w:val="left"/>
              <w:rPr>
                <w:rFonts w:hint="eastAsia" w:ascii="仿宋_GB2312" w:hAnsi="仿宋" w:eastAsia="仿宋_GB2312" w:cs="仿宋"/>
                <w:b w:val="0"/>
                <w:bCs/>
                <w:i/>
                <w:iCs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1341"/>
              </w:tabs>
              <w:jc w:val="right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签字（盖章）：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540" w:type="dxa"/>
            <w:gridSpan w:val="4"/>
            <w:vAlign w:val="center"/>
          </w:tcPr>
          <w:p>
            <w:pPr>
              <w:tabs>
                <w:tab w:val="left" w:pos="1341"/>
              </w:tabs>
              <w:jc w:val="left"/>
              <w:rPr>
                <w:rFonts w:hint="default" w:ascii="仿宋_GB2312" w:hAnsi="仿宋" w:eastAsia="仿宋_GB2312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>归口管理单位意见：</w:t>
            </w:r>
            <w:r>
              <w:rPr>
                <w:rFonts w:hint="eastAsia" w:ascii="仿宋_GB2312" w:hAnsi="仿宋" w:eastAsia="仿宋_GB2312" w:cs="仿宋"/>
                <w:b w:val="0"/>
                <w:bCs/>
                <w:i/>
                <w:iCs/>
                <w:sz w:val="21"/>
                <w:szCs w:val="21"/>
                <w:lang w:val="en-US" w:eastAsia="zh-CN"/>
              </w:rPr>
              <w:t>（后勤处/基建处/教务处等）</w:t>
            </w:r>
          </w:p>
          <w:p>
            <w:pPr>
              <w:tabs>
                <w:tab w:val="left" w:pos="1341"/>
              </w:tabs>
              <w:jc w:val="left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341"/>
              </w:tabs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341"/>
              </w:tabs>
              <w:jc w:val="right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签字（盖章）：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540" w:type="dxa"/>
            <w:gridSpan w:val="4"/>
            <w:vAlign w:val="center"/>
          </w:tcPr>
          <w:p>
            <w:pPr>
              <w:tabs>
                <w:tab w:val="left" w:pos="1341"/>
              </w:tabs>
              <w:jc w:val="left"/>
              <w:rPr>
                <w:rFonts w:hint="default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备注：</w:t>
            </w:r>
          </w:p>
          <w:bookmarkEnd w:id="0"/>
          <w:p>
            <w:pPr>
              <w:tabs>
                <w:tab w:val="left" w:pos="1341"/>
              </w:tabs>
              <w:jc w:val="lef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341"/>
              </w:tabs>
              <w:jc w:val="lef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341"/>
              </w:tabs>
              <w:ind w:firstLine="4800" w:firstLineChars="2000"/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仿宋_GB2312" w:hAnsi="仿宋" w:eastAsia="仿宋_GB2312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sz w:val="24"/>
          <w:szCs w:val="24"/>
        </w:rPr>
        <w:t>★</w:t>
      </w:r>
      <w:r>
        <w:rPr>
          <w:rFonts w:hint="eastAsia" w:ascii="仿宋_GB2312" w:hAnsi="仿宋" w:eastAsia="仿宋_GB2312" w:cs="仿宋"/>
          <w:b w:val="0"/>
          <w:bCs/>
          <w:sz w:val="24"/>
          <w:szCs w:val="24"/>
          <w:lang w:val="en-US" w:eastAsia="zh-CN"/>
        </w:rPr>
        <w:t>100万以上工程类（修缮、基建）项目，需报省教育厅做项目预算评审批复。</w:t>
      </w:r>
    </w:p>
    <w:sectPr>
      <w:footerReference r:id="rId3" w:type="default"/>
      <w:pgSz w:w="11906" w:h="16838"/>
      <w:pgMar w:top="684" w:right="1440" w:bottom="394" w:left="1440" w:header="851" w:footer="850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3E2890-454E-439F-8229-E372BBFCF8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B6BCDFF-480A-45B9-9526-6E9DB0BFB45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F93F7048-4E49-4550-806B-FF74DC47776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79483DF-FBF7-4E43-8988-883A312194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D8A6893-34DC-4357-9EFA-1967D59FB0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450193A-E1C2-4216-84BE-8DA6F05DEC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5B3B88"/>
    <w:multiLevelType w:val="singleLevel"/>
    <w:tmpl w:val="D45B3B88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MzM1YTg0N2I0YmNlZWU1NWRhOTYwYzIxNjU0MjcifQ=="/>
  </w:docVars>
  <w:rsids>
    <w:rsidRoot w:val="00E617D7"/>
    <w:rsid w:val="00063045"/>
    <w:rsid w:val="00086BFF"/>
    <w:rsid w:val="00133F80"/>
    <w:rsid w:val="00161519"/>
    <w:rsid w:val="001C09FF"/>
    <w:rsid w:val="001F3AA5"/>
    <w:rsid w:val="00203FEF"/>
    <w:rsid w:val="002E6D8C"/>
    <w:rsid w:val="003A15E9"/>
    <w:rsid w:val="003A55E5"/>
    <w:rsid w:val="004F5C05"/>
    <w:rsid w:val="00506E31"/>
    <w:rsid w:val="0051534D"/>
    <w:rsid w:val="005309CF"/>
    <w:rsid w:val="00574A87"/>
    <w:rsid w:val="005A732E"/>
    <w:rsid w:val="005B736B"/>
    <w:rsid w:val="005E3185"/>
    <w:rsid w:val="00777D6A"/>
    <w:rsid w:val="007E47B2"/>
    <w:rsid w:val="00803A92"/>
    <w:rsid w:val="00906E39"/>
    <w:rsid w:val="00934292"/>
    <w:rsid w:val="009429CD"/>
    <w:rsid w:val="00964C34"/>
    <w:rsid w:val="00A23104"/>
    <w:rsid w:val="00AB6F75"/>
    <w:rsid w:val="00AD536A"/>
    <w:rsid w:val="00B4147A"/>
    <w:rsid w:val="00B5329D"/>
    <w:rsid w:val="00B6143F"/>
    <w:rsid w:val="00B73799"/>
    <w:rsid w:val="00C06F64"/>
    <w:rsid w:val="00C23EC9"/>
    <w:rsid w:val="00C644E3"/>
    <w:rsid w:val="00D24454"/>
    <w:rsid w:val="00E617D7"/>
    <w:rsid w:val="00E846D9"/>
    <w:rsid w:val="00EB06A8"/>
    <w:rsid w:val="00EF0118"/>
    <w:rsid w:val="00F060E2"/>
    <w:rsid w:val="00FD4CA0"/>
    <w:rsid w:val="01467E97"/>
    <w:rsid w:val="03222222"/>
    <w:rsid w:val="04360ABA"/>
    <w:rsid w:val="04C64E6C"/>
    <w:rsid w:val="06323308"/>
    <w:rsid w:val="069F7723"/>
    <w:rsid w:val="07B93C8A"/>
    <w:rsid w:val="08D833C0"/>
    <w:rsid w:val="09B50DAF"/>
    <w:rsid w:val="0A577A8E"/>
    <w:rsid w:val="0B2A120E"/>
    <w:rsid w:val="0C0C7637"/>
    <w:rsid w:val="0C4D21F4"/>
    <w:rsid w:val="0D6C7260"/>
    <w:rsid w:val="0E00425E"/>
    <w:rsid w:val="0FBE714D"/>
    <w:rsid w:val="100717C7"/>
    <w:rsid w:val="10167840"/>
    <w:rsid w:val="10251539"/>
    <w:rsid w:val="108B0765"/>
    <w:rsid w:val="11CE710E"/>
    <w:rsid w:val="126A1AE5"/>
    <w:rsid w:val="12D9220E"/>
    <w:rsid w:val="133521FE"/>
    <w:rsid w:val="138418B1"/>
    <w:rsid w:val="13E81144"/>
    <w:rsid w:val="13FB51C9"/>
    <w:rsid w:val="1590195E"/>
    <w:rsid w:val="15F22A10"/>
    <w:rsid w:val="16B31DE9"/>
    <w:rsid w:val="174F7850"/>
    <w:rsid w:val="17967D42"/>
    <w:rsid w:val="18A35E6B"/>
    <w:rsid w:val="21FC5CFF"/>
    <w:rsid w:val="22333421"/>
    <w:rsid w:val="224C3F33"/>
    <w:rsid w:val="240931D2"/>
    <w:rsid w:val="249D2C3D"/>
    <w:rsid w:val="24E67076"/>
    <w:rsid w:val="25243E62"/>
    <w:rsid w:val="25990352"/>
    <w:rsid w:val="28BC15C9"/>
    <w:rsid w:val="2A945CE4"/>
    <w:rsid w:val="2B5B4138"/>
    <w:rsid w:val="2CB14E1A"/>
    <w:rsid w:val="2CD30612"/>
    <w:rsid w:val="2F465678"/>
    <w:rsid w:val="2FBD0A96"/>
    <w:rsid w:val="2FF228C9"/>
    <w:rsid w:val="30C95219"/>
    <w:rsid w:val="3280400C"/>
    <w:rsid w:val="32B36180"/>
    <w:rsid w:val="339A4291"/>
    <w:rsid w:val="37435D6F"/>
    <w:rsid w:val="37FB4CAB"/>
    <w:rsid w:val="380C17B8"/>
    <w:rsid w:val="39411259"/>
    <w:rsid w:val="3C291261"/>
    <w:rsid w:val="3DC2371B"/>
    <w:rsid w:val="41A31ADD"/>
    <w:rsid w:val="42501169"/>
    <w:rsid w:val="440552BE"/>
    <w:rsid w:val="46075D03"/>
    <w:rsid w:val="46482AEF"/>
    <w:rsid w:val="464A0062"/>
    <w:rsid w:val="47A5327C"/>
    <w:rsid w:val="495F1A08"/>
    <w:rsid w:val="4F3D0E54"/>
    <w:rsid w:val="4FC17652"/>
    <w:rsid w:val="5089741D"/>
    <w:rsid w:val="50CD0660"/>
    <w:rsid w:val="5235136A"/>
    <w:rsid w:val="53B4545D"/>
    <w:rsid w:val="53CE0719"/>
    <w:rsid w:val="54613885"/>
    <w:rsid w:val="57066696"/>
    <w:rsid w:val="57DC7371"/>
    <w:rsid w:val="587B3B84"/>
    <w:rsid w:val="59396CDC"/>
    <w:rsid w:val="5A3410A5"/>
    <w:rsid w:val="5C875733"/>
    <w:rsid w:val="5FD2450B"/>
    <w:rsid w:val="627377C8"/>
    <w:rsid w:val="63AA16C9"/>
    <w:rsid w:val="64124205"/>
    <w:rsid w:val="68B57855"/>
    <w:rsid w:val="6A955B90"/>
    <w:rsid w:val="6FDC4A6C"/>
    <w:rsid w:val="71E8430A"/>
    <w:rsid w:val="71F328DC"/>
    <w:rsid w:val="7284105E"/>
    <w:rsid w:val="74C920E6"/>
    <w:rsid w:val="7620507B"/>
    <w:rsid w:val="7AA81447"/>
    <w:rsid w:val="7AD35947"/>
    <w:rsid w:val="7CB21090"/>
    <w:rsid w:val="7FC9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pPr>
      <w:widowControl/>
      <w:adjustRightInd w:val="0"/>
      <w:snapToGrid w:val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564</Words>
  <Characters>570</Characters>
  <Lines>13</Lines>
  <Paragraphs>3</Paragraphs>
  <TotalTime>0</TotalTime>
  <ScaleCrop>false</ScaleCrop>
  <LinksUpToDate>false</LinksUpToDate>
  <CharactersWithSpaces>691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2021-10-26T03:42:00Z</dcterms:created>
  <dc:creator>蔡金康</dc:creator>
  <cp:lastModifiedBy>海阔天空</cp:lastModifiedBy>
  <cp:lastPrinted>2023-06-21T01:56:00Z</cp:lastPrinted>
  <dcterms:modified xsi:type="dcterms:W3CDTF">2024-05-15T00:34:56Z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9460A4D1C9314F3F89E5BA7333C9C4D2</vt:lpwstr>
  </property>
</Properties>
</file>